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10" w:rsidRPr="007A7D81" w:rsidRDefault="00287B4E" w:rsidP="007A7D8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.25pt;margin-top:-41.25pt;width:110.25pt;height:39pt;z-index:251685888" filled="f" stroked="f">
            <v:textbox>
              <w:txbxContent>
                <w:p w:rsidR="00266BAB" w:rsidRPr="00266BAB" w:rsidRDefault="00266BAB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66BAB">
                    <w:rPr>
                      <w:rFonts w:ascii="仿宋" w:eastAsia="仿宋" w:hAnsi="仿宋" w:hint="eastAsia"/>
                      <w:sz w:val="32"/>
                      <w:szCs w:val="32"/>
                    </w:rPr>
                    <w:t>附件</w:t>
                  </w:r>
                  <w:r w:rsidR="0035612F">
                    <w:rPr>
                      <w:rFonts w:ascii="仿宋" w:eastAsia="仿宋" w:hAnsi="仿宋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5832F8" w:rsidRPr="005832F8">
        <w:rPr>
          <w:rFonts w:asciiTheme="minorEastAsia" w:eastAsiaTheme="minorEastAsia" w:hAnsiTheme="minorEastAsia" w:hint="eastAsia"/>
          <w:sz w:val="44"/>
          <w:szCs w:val="44"/>
        </w:rPr>
        <w:t>遵义医学院</w:t>
      </w:r>
      <w:r w:rsidR="00E90197">
        <w:rPr>
          <w:rFonts w:asciiTheme="minorEastAsia" w:eastAsiaTheme="minorEastAsia" w:hAnsiTheme="minorEastAsia" w:hint="eastAsia"/>
          <w:sz w:val="44"/>
          <w:szCs w:val="44"/>
        </w:rPr>
        <w:t>“千人留学计划”选派</w:t>
      </w:r>
      <w:r w:rsidR="00902294">
        <w:rPr>
          <w:rFonts w:asciiTheme="minorEastAsia" w:eastAsiaTheme="minorEastAsia" w:hAnsiTheme="minorEastAsia" w:hint="eastAsia"/>
          <w:sz w:val="44"/>
          <w:szCs w:val="44"/>
        </w:rPr>
        <w:t>流程</w: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3pt;margin-top:4.7pt;width:357.75pt;height:27pt;z-index:251658240">
            <v:textbox>
              <w:txbxContent>
                <w:p w:rsidR="005832F8" w:rsidRPr="008661E9" w:rsidRDefault="005832F8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每年</w:t>
                  </w:r>
                  <w:r w:rsidR="00E90197">
                    <w:rPr>
                      <w:rFonts w:ascii="仿宋" w:eastAsia="仿宋" w:hAnsi="仿宋" w:hint="eastAsia"/>
                    </w:rPr>
                    <w:t>12</w:t>
                  </w:r>
                  <w:r w:rsidRPr="008661E9">
                    <w:rPr>
                      <w:rFonts w:ascii="仿宋" w:eastAsia="仿宋" w:hAnsi="仿宋" w:hint="eastAsia"/>
                    </w:rPr>
                    <w:t>月，</w:t>
                  </w:r>
                  <w:r w:rsidR="00E90197">
                    <w:rPr>
                      <w:rFonts w:ascii="仿宋" w:eastAsia="仿宋" w:hAnsi="仿宋" w:hint="eastAsia"/>
                    </w:rPr>
                    <w:t>留学生科向省教育厅申报“千人留学计划”名额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7pt;margin-top:31.7pt;width:0;height:18pt;z-index:251671552" o:connectortype="straight">
            <v:stroke endarrow="block"/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0" type="#_x0000_t32" style="position:absolute;left:0;text-align:left;margin-left:207pt;margin-top:38.15pt;width:0;height:18pt;z-index:251672576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7" type="#_x0000_t109" style="position:absolute;left:0;text-align:left;margin-left:81pt;margin-top:11.15pt;width:261pt;height:27pt;z-index:251659264">
            <v:textbox>
              <w:txbxContent>
                <w:p w:rsidR="00630710" w:rsidRPr="008661E9" w:rsidRDefault="00E90197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3-5</w:t>
                  </w:r>
                  <w:r>
                    <w:rPr>
                      <w:rFonts w:ascii="仿宋" w:eastAsia="仿宋" w:hAnsi="仿宋" w:hint="eastAsia"/>
                    </w:rPr>
                    <w:t>月</w:t>
                  </w:r>
                  <w:r w:rsidR="003C157D">
                    <w:rPr>
                      <w:rFonts w:ascii="仿宋" w:eastAsia="仿宋" w:hAnsi="仿宋" w:hint="eastAsia"/>
                    </w:rPr>
                    <w:t>，</w:t>
                  </w:r>
                  <w:r>
                    <w:rPr>
                      <w:rFonts w:ascii="仿宋" w:eastAsia="仿宋" w:hAnsi="仿宋" w:hint="eastAsia"/>
                    </w:rPr>
                    <w:t>省教育厅下达计划名额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8" type="#_x0000_t109" style="position:absolute;left:0;text-align:left;margin-left:7.5pt;margin-top:17.6pt;width:405pt;height:27pt;z-index:251660288">
            <v:textbox>
              <w:txbxContent>
                <w:p w:rsidR="00814AE5" w:rsidRPr="008661E9" w:rsidRDefault="00E90197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留学生科联系外方院校，</w:t>
                  </w:r>
                  <w:r w:rsidR="008A364E">
                    <w:rPr>
                      <w:rFonts w:ascii="仿宋" w:eastAsia="仿宋" w:hAnsi="仿宋" w:hint="eastAsia"/>
                    </w:rPr>
                    <w:t>寻找可实施的项目，报分管外事的校领导审核签字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1" type="#_x0000_t32" style="position:absolute;left:0;text-align:left;margin-left:207pt;margin-top:6.1pt;width:0;height:18pt;z-index:251673600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9" type="#_x0000_t109" style="position:absolute;left:0;text-align:left;margin-left:108pt;margin-top:24.1pt;width:198pt;height:27pt;z-index:251661312">
            <v:textbox>
              <w:txbxContent>
                <w:p w:rsidR="00351DA1" w:rsidRPr="008661E9" w:rsidRDefault="008A364E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留学生科将项目通知挂网，大力宣传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2" type="#_x0000_t32" style="position:absolute;left:0;text-align:left;margin-left:207pt;margin-top:12.55pt;width:0;height:18pt;z-index:251674624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0" type="#_x0000_t109" style="position:absolute;left:0;text-align:left;margin-left:108pt;margin-top:30.55pt;width:198pt;height:27pt;z-index:251662336">
            <v:textbox>
              <w:txbxContent>
                <w:p w:rsidR="007140F8" w:rsidRPr="008661E9" w:rsidRDefault="000441FF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留学生科组织报名学生参加校级选拔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4" type="#_x0000_t32" style="position:absolute;left:0;text-align:left;margin-left:207pt;margin-top:64.05pt;width:0;height:18pt;z-index:251676672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3" type="#_x0000_t32" style="position:absolute;left:0;text-align:left;margin-left:207pt;margin-top:19.05pt;width:0;height:18pt;z-index:251675648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1" type="#_x0000_t109" style="position:absolute;left:0;text-align:left;margin-left:135pt;margin-top:37.05pt;width:2in;height:27pt;z-index:251663360">
            <v:textbox>
              <w:txbxContent>
                <w:p w:rsidR="007140F8" w:rsidRPr="008661E9" w:rsidRDefault="000441FF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两级公示</w:t>
                  </w:r>
                  <w:r w:rsidR="004702EE" w:rsidRPr="008661E9">
                    <w:rPr>
                      <w:rFonts w:ascii="仿宋" w:eastAsia="仿宋" w:hAnsi="仿宋" w:hint="eastAsia"/>
                    </w:rPr>
                    <w:t>（</w:t>
                  </w:r>
                  <w:r w:rsidR="00565137">
                    <w:rPr>
                      <w:rFonts w:ascii="仿宋" w:eastAsia="仿宋" w:hAnsi="仿宋" w:hint="eastAsia"/>
                    </w:rPr>
                    <w:t>5</w:t>
                  </w:r>
                  <w:r w:rsidR="004702EE" w:rsidRPr="008661E9">
                    <w:rPr>
                      <w:rFonts w:ascii="仿宋" w:eastAsia="仿宋" w:hAnsi="仿宋" w:hint="eastAsia"/>
                    </w:rPr>
                    <w:t>个工作日）</w:t>
                  </w:r>
                </w:p>
              </w:txbxContent>
            </v:textbox>
          </v:shape>
        </w:pict>
      </w:r>
    </w:p>
    <w:p w:rsidR="00133250" w:rsidRDefault="00133250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33250" w:rsidRDefault="003B3B3B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62" type="#_x0000_t32" style="position:absolute;left:0;text-align:left;margin-left:327.15pt;margin-top:31.95pt;width:.05pt;height:63.05pt;z-index:251693056" o:connectortype="straight">
            <v:stroke endarrow="block"/>
          </v:shape>
        </w:pict>
      </w:r>
      <w:r w:rsidR="00F73B56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5" type="#_x0000_t32" style="position:absolute;left:0;text-align:left;margin-left:135pt;margin-top:31.95pt;width:0;height:18pt;z-index:251677696" o:connectortype="straight">
            <v:stroke endarrow="block"/>
          </v:shape>
        </w:pict>
      </w:r>
      <w:r w:rsidR="00287B4E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2" type="#_x0000_t109" style="position:absolute;left:0;text-align:left;margin-left:58.5pt;margin-top:4.95pt;width:288.75pt;height:27pt;z-index:251664384">
            <v:textbox>
              <w:txbxContent>
                <w:p w:rsidR="007140F8" w:rsidRPr="008661E9" w:rsidRDefault="007A75E1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</w:t>
                  </w:r>
                  <w:r w:rsidR="000441FF">
                    <w:rPr>
                      <w:rFonts w:ascii="仿宋" w:eastAsia="仿宋" w:hAnsi="仿宋" w:hint="eastAsia"/>
                    </w:rPr>
                    <w:t>通知学生准备</w:t>
                  </w:r>
                  <w:r w:rsidR="00EC1FEE" w:rsidRPr="008661E9">
                    <w:rPr>
                      <w:rFonts w:ascii="仿宋" w:eastAsia="仿宋" w:hAnsi="仿宋" w:hint="eastAsia"/>
                    </w:rPr>
                    <w:t>材料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3" type="#_x0000_t109" style="position:absolute;left:0;text-align:left;margin-left:45pt;margin-top:11.45pt;width:189pt;height:27pt;z-index:251665408">
            <v:textbox>
              <w:txbxContent>
                <w:p w:rsidR="009339C3" w:rsidRPr="008661E9" w:rsidRDefault="009339C3" w:rsidP="009339C3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报送材料至省教育厅</w:t>
                  </w:r>
                  <w:r w:rsidR="00880981" w:rsidRPr="008661E9">
                    <w:rPr>
                      <w:rFonts w:ascii="仿宋" w:eastAsia="仿宋" w:hAnsi="仿宋" w:hint="eastAsia"/>
                    </w:rPr>
                    <w:t>（10-15天）</w:t>
                  </w:r>
                </w:p>
              </w:txbxContent>
            </v:textbox>
          </v:shape>
        </w:pict>
      </w:r>
    </w:p>
    <w:p w:rsidR="00133250" w:rsidRDefault="00F73B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6" type="#_x0000_t32" style="position:absolute;left:0;text-align:left;margin-left:134.25pt;margin-top:-.05pt;width:0;height:18pt;z-index:251678720" o:connectortype="straight">
            <v:stroke endarrow="block"/>
          </v:shape>
        </w:pict>
      </w:r>
      <w:r w:rsidR="00DB66B0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6" type="#_x0000_t109" style="position:absolute;left:0;text-align:left;margin-left:234pt;margin-top:17.9pt;width:186.15pt;height:27pt;z-index:251668480">
            <v:textbox>
              <w:txbxContent>
                <w:p w:rsidR="003E3571" w:rsidRPr="008661E9" w:rsidRDefault="00DB66B0" w:rsidP="00A019E4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提交材料，等待外方院校审核录取</w:t>
                  </w:r>
                </w:p>
              </w:txbxContent>
            </v:textbox>
          </v:shape>
        </w:pict>
      </w:r>
      <w:r w:rsidR="00287B4E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4" type="#_x0000_t109" style="position:absolute;left:0;text-align:left;margin-left:18pt;margin-top:17.9pt;width:171pt;height:27pt;z-index:251666432">
            <v:textbox>
              <w:txbxContent>
                <w:p w:rsidR="00880981" w:rsidRPr="008661E9" w:rsidRDefault="00880981" w:rsidP="0088098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报送材料至省台办（30-45天）</w:t>
                  </w:r>
                </w:p>
              </w:txbxContent>
            </v:textbox>
          </v:shape>
        </w:pict>
      </w:r>
    </w:p>
    <w:p w:rsidR="00133250" w:rsidRDefault="00C20BA0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9" type="#_x0000_t109" style="position:absolute;left:0;text-align:left;margin-left:234pt;margin-top:24.4pt;width:186.15pt;height:27pt;z-index:251689984">
            <v:textbox>
              <w:txbxContent>
                <w:p w:rsidR="00E716D1" w:rsidRPr="008661E9" w:rsidRDefault="003B3B3B" w:rsidP="00E716D1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学生</w:t>
                  </w:r>
                  <w:r w:rsidR="00E716D1">
                    <w:rPr>
                      <w:rFonts w:ascii="仿宋" w:eastAsia="仿宋" w:hAnsi="仿宋" w:hint="eastAsia"/>
                    </w:rPr>
                    <w:t>获得</w:t>
                  </w:r>
                  <w:r w:rsidR="00C20BA0">
                    <w:rPr>
                      <w:rFonts w:ascii="仿宋" w:eastAsia="仿宋" w:hAnsi="仿宋" w:hint="eastAsia"/>
                    </w:rPr>
                    <w:t>录取通知书，办理签证</w:t>
                  </w:r>
                </w:p>
              </w:txbxContent>
            </v:textbox>
          </v:shape>
        </w:pict>
      </w:r>
      <w:r w:rsidR="00E716D1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60" type="#_x0000_t32" style="position:absolute;left:0;text-align:left;margin-left:327.9pt;margin-top:6.4pt;width:.05pt;height:18pt;z-index:251691008" o:connectortype="straight">
            <v:stroke endarrow="block"/>
          </v:shape>
        </w:pict>
      </w:r>
      <w:r w:rsidR="00E716D1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8" type="#_x0000_t32" style="position:absolute;left:0;text-align:left;margin-left:108pt;margin-top:6.35pt;width:0;height:18pt;z-index:251688960" o:connectortype="straight">
            <v:stroke endarrow="block"/>
          </v:shape>
        </w:pict>
      </w:r>
      <w:r w:rsidR="00DB66B0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5" type="#_x0000_t109" style="position:absolute;left:0;text-align:left;margin-left:37.05pt;margin-top:24.35pt;width:137.7pt;height:27pt;z-index:251667456">
            <v:textbox>
              <w:txbxContent>
                <w:p w:rsidR="001B5570" w:rsidRPr="008661E9" w:rsidRDefault="00E716D1" w:rsidP="001B5570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获得批件，办理证件</w:t>
                  </w:r>
                </w:p>
              </w:txbxContent>
            </v:textbox>
          </v:shape>
        </w:pict>
      </w:r>
    </w:p>
    <w:p w:rsidR="00133250" w:rsidRDefault="00C20BA0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61" type="#_x0000_t32" style="position:absolute;left:0;text-align:left;margin-left:327.95pt;margin-top:12.85pt;width:0;height:18pt;z-index:251692032" o:connectortype="straight">
            <v:stroke endarrow="block"/>
          </v:shape>
        </w:pict>
      </w:r>
      <w:r w:rsidR="00E716D1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9" type="#_x0000_t32" style="position:absolute;left:0;text-align:left;margin-left:108pt;margin-top:12.85pt;width:0;height:18pt;z-index:251681792" o:connectortype="straight">
            <v:stroke endarrow="block"/>
          </v:shape>
        </w:pict>
      </w:r>
      <w:r w:rsidR="00287B4E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1" type="#_x0000_t109" style="position:absolute;left:0;text-align:left;margin-left:51.15pt;margin-top:30.85pt;width:369pt;height:27pt;z-index:251683840">
            <v:textbox>
              <w:txbxContent>
                <w:p w:rsidR="00C96E76" w:rsidRPr="008661E9" w:rsidRDefault="004063CB" w:rsidP="00C96E76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签订公派协议，交存保证金，购买保险，</w:t>
                  </w:r>
                  <w:r w:rsidR="00BF18AA">
                    <w:rPr>
                      <w:rFonts w:ascii="仿宋" w:eastAsia="仿宋" w:hAnsi="仿宋" w:hint="eastAsia"/>
                    </w:rPr>
                    <w:t>参加</w:t>
                  </w:r>
                  <w:r w:rsidR="00C96E76" w:rsidRPr="008661E9">
                    <w:rPr>
                      <w:rFonts w:ascii="仿宋" w:eastAsia="仿宋" w:hAnsi="仿宋" w:hint="eastAsia"/>
                    </w:rPr>
                    <w:t>行前培训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2" type="#_x0000_t32" style="position:absolute;left:0;text-align:left;margin-left:207pt;margin-top:18.05pt;width:0;height:18pt;z-index:251684864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7" type="#_x0000_t109" style="position:absolute;left:0;text-align:left;margin-left:135pt;margin-top:36.05pt;width:2in;height:27pt;z-index:251669504">
            <v:textbox>
              <w:txbxContent>
                <w:p w:rsidR="00735C65" w:rsidRPr="008661E9" w:rsidRDefault="00BF18AA" w:rsidP="00735C65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出行</w:t>
                  </w:r>
                </w:p>
              </w:txbxContent>
            </v:textbox>
          </v:shape>
        </w:pict>
      </w:r>
    </w:p>
    <w:p w:rsidR="00133250" w:rsidRDefault="00287B4E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0" type="#_x0000_t32" style="position:absolute;left:0;text-align:left;margin-left:207pt;margin-top:24.5pt;width:0;height:18pt;z-index:251682816" o:connectortype="straight">
            <v:stroke endarrow="block"/>
          </v:shape>
        </w:pict>
      </w:r>
    </w:p>
    <w:p w:rsidR="003B6E8F" w:rsidRPr="007A7D81" w:rsidRDefault="004063CB" w:rsidP="007A7D8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7" type="#_x0000_t32" style="position:absolute;left:0;text-align:left;margin-left:207pt;margin-top:31.05pt;width:0;height:18pt;z-index:251687936" o:connectortype="straight">
            <v:stroke endarrow="block"/>
          </v:shape>
        </w:pict>
      </w:r>
      <w:r w:rsidR="00287B4E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8" type="#_x0000_t109" style="position:absolute;left:0;text-align:left;margin-left:135pt;margin-top:4pt;width:2in;height:27pt;z-index:251670528">
            <v:textbox>
              <w:txbxContent>
                <w:p w:rsidR="00735C65" w:rsidRPr="008661E9" w:rsidRDefault="00735C65" w:rsidP="00735C6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返校一周内提交总结</w:t>
                  </w:r>
                </w:p>
              </w:txbxContent>
            </v:textbox>
          </v:shape>
        </w:pict>
      </w:r>
    </w:p>
    <w:p w:rsidR="004063CB" w:rsidRDefault="004063CB" w:rsidP="003B6E8F">
      <w:pPr>
        <w:spacing w:line="220" w:lineRule="atLeas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noProof/>
          <w:sz w:val="24"/>
          <w:szCs w:val="24"/>
        </w:rPr>
        <w:pict>
          <v:shape id="_x0000_s1056" type="#_x0000_t109" style="position:absolute;margin-left:135pt;margin-top:10.5pt;width:2in;height:27pt;z-index:251686912">
            <v:textbox>
              <w:txbxContent>
                <w:p w:rsidR="004063CB" w:rsidRPr="008661E9" w:rsidRDefault="004063CB" w:rsidP="004063CB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留学生科发放奖学金</w:t>
                  </w:r>
                </w:p>
              </w:txbxContent>
            </v:textbox>
          </v:shape>
        </w:pict>
      </w:r>
    </w:p>
    <w:p w:rsidR="004063CB" w:rsidRDefault="004063CB" w:rsidP="003B6E8F">
      <w:pPr>
        <w:spacing w:line="220" w:lineRule="atLeast"/>
        <w:rPr>
          <w:rFonts w:ascii="仿宋" w:eastAsia="仿宋" w:hAnsi="仿宋" w:hint="eastAsia"/>
          <w:b/>
          <w:sz w:val="24"/>
          <w:szCs w:val="24"/>
        </w:rPr>
      </w:pPr>
    </w:p>
    <w:p w:rsidR="005E4C32" w:rsidRPr="007A7D81" w:rsidRDefault="005E4C32" w:rsidP="003B6E8F">
      <w:pPr>
        <w:spacing w:line="220" w:lineRule="atLeast"/>
        <w:rPr>
          <w:rFonts w:ascii="仿宋" w:eastAsia="仿宋" w:hAnsi="仿宋"/>
          <w:b/>
          <w:sz w:val="24"/>
          <w:szCs w:val="24"/>
        </w:rPr>
      </w:pPr>
      <w:r w:rsidRPr="007A7D81">
        <w:rPr>
          <w:rFonts w:ascii="仿宋" w:eastAsia="仿宋" w:hAnsi="仿宋" w:hint="eastAsia"/>
          <w:b/>
          <w:sz w:val="24"/>
          <w:szCs w:val="24"/>
        </w:rPr>
        <w:t>注意事项</w:t>
      </w:r>
      <w:r w:rsidR="00693B10" w:rsidRPr="007A7D81">
        <w:rPr>
          <w:rFonts w:ascii="仿宋" w:eastAsia="仿宋" w:hAnsi="仿宋" w:hint="eastAsia"/>
          <w:b/>
          <w:sz w:val="24"/>
          <w:szCs w:val="24"/>
        </w:rPr>
        <w:t>：</w:t>
      </w:r>
    </w:p>
    <w:p w:rsidR="009E5116" w:rsidRPr="00C20BA0" w:rsidRDefault="007078BF" w:rsidP="00C20BA0">
      <w:pPr>
        <w:spacing w:after="0"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该项目选派流程所需时间约为150天。</w:t>
      </w:r>
    </w:p>
    <w:sectPr w:rsidR="009E5116" w:rsidRPr="00C20BA0" w:rsidSect="003B3B3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0A" w:rsidRDefault="00114D0A" w:rsidP="004D44FD">
      <w:pPr>
        <w:spacing w:after="0"/>
      </w:pPr>
      <w:r>
        <w:separator/>
      </w:r>
    </w:p>
  </w:endnote>
  <w:endnote w:type="continuationSeparator" w:id="0">
    <w:p w:rsidR="00114D0A" w:rsidRDefault="00114D0A" w:rsidP="004D4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0A" w:rsidRDefault="00114D0A" w:rsidP="004D44FD">
      <w:pPr>
        <w:spacing w:after="0"/>
      </w:pPr>
      <w:r>
        <w:separator/>
      </w:r>
    </w:p>
  </w:footnote>
  <w:footnote w:type="continuationSeparator" w:id="0">
    <w:p w:rsidR="00114D0A" w:rsidRDefault="00114D0A" w:rsidP="004D44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69"/>
    <w:multiLevelType w:val="hybridMultilevel"/>
    <w:tmpl w:val="A1BAFC26"/>
    <w:lvl w:ilvl="0" w:tplc="C09EF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D1B0E"/>
    <w:multiLevelType w:val="hybridMultilevel"/>
    <w:tmpl w:val="6AA6BEE0"/>
    <w:lvl w:ilvl="0" w:tplc="6A8E22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F691F"/>
    <w:multiLevelType w:val="hybridMultilevel"/>
    <w:tmpl w:val="EAA69AA4"/>
    <w:lvl w:ilvl="0" w:tplc="F812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B0E85"/>
    <w:multiLevelType w:val="hybridMultilevel"/>
    <w:tmpl w:val="B2143E8C"/>
    <w:lvl w:ilvl="0" w:tplc="390A8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A229C"/>
    <w:multiLevelType w:val="hybridMultilevel"/>
    <w:tmpl w:val="4426FB4E"/>
    <w:lvl w:ilvl="0" w:tplc="EBC691D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46046F"/>
    <w:multiLevelType w:val="hybridMultilevel"/>
    <w:tmpl w:val="BBF63E1E"/>
    <w:lvl w:ilvl="0" w:tplc="0196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E26EA6"/>
    <w:multiLevelType w:val="hybridMultilevel"/>
    <w:tmpl w:val="F21000F0"/>
    <w:lvl w:ilvl="0" w:tplc="F864B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95A"/>
    <w:rsid w:val="00002486"/>
    <w:rsid w:val="00026F71"/>
    <w:rsid w:val="000441FF"/>
    <w:rsid w:val="000B428B"/>
    <w:rsid w:val="0010629D"/>
    <w:rsid w:val="00114D0A"/>
    <w:rsid w:val="001161AC"/>
    <w:rsid w:val="00133250"/>
    <w:rsid w:val="001A07D8"/>
    <w:rsid w:val="001B5570"/>
    <w:rsid w:val="001B6E86"/>
    <w:rsid w:val="00223147"/>
    <w:rsid w:val="00266BAB"/>
    <w:rsid w:val="00276F45"/>
    <w:rsid w:val="00287B4E"/>
    <w:rsid w:val="002A0E7D"/>
    <w:rsid w:val="00323B43"/>
    <w:rsid w:val="00351DA1"/>
    <w:rsid w:val="0035612F"/>
    <w:rsid w:val="00360866"/>
    <w:rsid w:val="00397D09"/>
    <w:rsid w:val="003B3B3B"/>
    <w:rsid w:val="003B6E8F"/>
    <w:rsid w:val="003C157D"/>
    <w:rsid w:val="003D37D8"/>
    <w:rsid w:val="003E3571"/>
    <w:rsid w:val="004063CB"/>
    <w:rsid w:val="00426133"/>
    <w:rsid w:val="004358AB"/>
    <w:rsid w:val="0043752F"/>
    <w:rsid w:val="004702EE"/>
    <w:rsid w:val="004902E1"/>
    <w:rsid w:val="004B26D9"/>
    <w:rsid w:val="004D44FD"/>
    <w:rsid w:val="004F4C27"/>
    <w:rsid w:val="0054353F"/>
    <w:rsid w:val="00565137"/>
    <w:rsid w:val="005715C4"/>
    <w:rsid w:val="005832F8"/>
    <w:rsid w:val="005B3174"/>
    <w:rsid w:val="005E4C32"/>
    <w:rsid w:val="00630710"/>
    <w:rsid w:val="00652950"/>
    <w:rsid w:val="0069275D"/>
    <w:rsid w:val="00693B10"/>
    <w:rsid w:val="007078BF"/>
    <w:rsid w:val="007140F8"/>
    <w:rsid w:val="00735575"/>
    <w:rsid w:val="00735C65"/>
    <w:rsid w:val="007A75E1"/>
    <w:rsid w:val="007A7D81"/>
    <w:rsid w:val="00814AE5"/>
    <w:rsid w:val="008661E9"/>
    <w:rsid w:val="00877D9A"/>
    <w:rsid w:val="00880981"/>
    <w:rsid w:val="008A364E"/>
    <w:rsid w:val="008B7726"/>
    <w:rsid w:val="00902294"/>
    <w:rsid w:val="00914118"/>
    <w:rsid w:val="00923982"/>
    <w:rsid w:val="009339C3"/>
    <w:rsid w:val="009966AC"/>
    <w:rsid w:val="009C4A40"/>
    <w:rsid w:val="009E5116"/>
    <w:rsid w:val="00A019E4"/>
    <w:rsid w:val="00AE3571"/>
    <w:rsid w:val="00AE7181"/>
    <w:rsid w:val="00BF18AA"/>
    <w:rsid w:val="00C04B8A"/>
    <w:rsid w:val="00C1634F"/>
    <w:rsid w:val="00C20BA0"/>
    <w:rsid w:val="00C44702"/>
    <w:rsid w:val="00C67026"/>
    <w:rsid w:val="00C96E76"/>
    <w:rsid w:val="00D31D50"/>
    <w:rsid w:val="00D6224F"/>
    <w:rsid w:val="00D735B0"/>
    <w:rsid w:val="00DB66B0"/>
    <w:rsid w:val="00E716D1"/>
    <w:rsid w:val="00E87BC6"/>
    <w:rsid w:val="00E90197"/>
    <w:rsid w:val="00EC1FEE"/>
    <w:rsid w:val="00F24AF1"/>
    <w:rsid w:val="00F4758B"/>
    <w:rsid w:val="00F73B56"/>
    <w:rsid w:val="00F9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4" type="connector" idref="#_x0000_s1041"/>
        <o:r id="V:Rule15" type="connector" idref="#_x0000_s1039"/>
        <o:r id="V:Rule16" type="connector" idref="#_x0000_s1049"/>
        <o:r id="V:Rule18" type="connector" idref="#_x0000_s1044"/>
        <o:r id="V:Rule19" type="connector" idref="#_x0000_s1043"/>
        <o:r id="V:Rule21" type="connector" idref="#_x0000_s1050"/>
        <o:r id="V:Rule22" type="connector" idref="#_x0000_s1040"/>
        <o:r id="V:Rule23" type="connector" idref="#_x0000_s1042"/>
        <o:r id="V:Rule24" type="connector" idref="#_x0000_s1052"/>
        <o:r id="V:Rule25" type="connector" idref="#_x0000_s1045"/>
        <o:r id="V:Rule26" type="connector" idref="#_x0000_s1046"/>
        <o:r id="V:Rule27" type="connector" idref="#_x0000_s1057"/>
        <o:r id="V:Rule28" type="connector" idref="#_x0000_s1058"/>
        <o:r id="V:Rule29" type="connector" idref="#_x0000_s1060"/>
        <o:r id="V:Rule30" type="connector" idref="#_x0000_s1061"/>
        <o:r id="V:Rule31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57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570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73557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D44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44F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44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44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Leo</dc:creator>
  <cp:lastModifiedBy>刘春霞</cp:lastModifiedBy>
  <cp:revision>6</cp:revision>
  <dcterms:created xsi:type="dcterms:W3CDTF">2018-07-24T07:07:00Z</dcterms:created>
  <dcterms:modified xsi:type="dcterms:W3CDTF">2018-07-24T07:23:00Z</dcterms:modified>
</cp:coreProperties>
</file>